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11" w:rsidRDefault="00526711" w:rsidP="00526711">
      <w:pPr>
        <w:pStyle w:val="a3"/>
        <w:jc w:val="right"/>
        <w:rPr>
          <w:lang w:eastAsia="ru-RU"/>
        </w:rPr>
      </w:pPr>
      <w:r>
        <w:rPr>
          <w:lang w:eastAsia="ru-RU"/>
        </w:rPr>
        <w:t>Обучающие игры для детей и родителей.</w:t>
      </w:r>
    </w:p>
    <w:p w:rsidR="00526711" w:rsidRDefault="00526711" w:rsidP="00526711">
      <w:pPr>
        <w:pStyle w:val="a3"/>
        <w:jc w:val="right"/>
        <w:rPr>
          <w:lang w:eastAsia="ru-RU"/>
        </w:rPr>
      </w:pPr>
      <w:r>
        <w:rPr>
          <w:lang w:eastAsia="ru-RU"/>
        </w:rPr>
        <w:t>Выполнила: воспитатель Медведева Н.А.</w:t>
      </w:r>
    </w:p>
    <w:p w:rsidR="00526711" w:rsidRDefault="00526711" w:rsidP="00526711">
      <w:pPr>
        <w:pStyle w:val="a3"/>
        <w:jc w:val="right"/>
        <w:rPr>
          <w:lang w:eastAsia="ru-RU"/>
        </w:rPr>
      </w:pPr>
      <w:proofErr w:type="spellStart"/>
      <w:r>
        <w:rPr>
          <w:lang w:eastAsia="ru-RU"/>
        </w:rPr>
        <w:t>Кислянский</w:t>
      </w:r>
      <w:proofErr w:type="spellEnd"/>
      <w:r>
        <w:rPr>
          <w:lang w:eastAsia="ru-RU"/>
        </w:rPr>
        <w:t xml:space="preserve"> детский сад «Колосок»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4000500" cy="2150971"/>
            <wp:effectExtent l="19050" t="0" r="0" b="0"/>
            <wp:docPr id="1" name="Рисунок 1" descr="Развивающие игры для детей 5–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игры для детей 5–6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15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Основное, о чем следует помнить родителям </w:t>
      </w:r>
      <w:hyperlink r:id="rId6" w:history="1">
        <w:r w:rsidRPr="00526711">
          <w:rPr>
            <w:rFonts w:ascii="Arial" w:eastAsia="Times New Roman" w:hAnsi="Arial" w:cs="Arial"/>
            <w:color w:val="F28D00"/>
            <w:sz w:val="21"/>
            <w:u w:val="single"/>
            <w:lang w:eastAsia="ru-RU"/>
          </w:rPr>
          <w:t>детей 5–6 лет</w:t>
        </w:r>
      </w:hyperlink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– о необходимости подготовить старшего дошкольника к первому классу.</w:t>
      </w:r>
    </w:p>
    <w:p w:rsidR="00526711" w:rsidRPr="00526711" w:rsidRDefault="00526711" w:rsidP="0052671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Включите в план обучения игры для развития усидчивости, внимательности, широкого кругозора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 план обучения стоит включить не только обучающие занятия по специальным методическим пособиям, но и игры по развитию навыков, способствующих успешному обучению в школе: усидчивости, </w:t>
      </w:r>
      <w:hyperlink r:id="rId7" w:history="1">
        <w:r w:rsidRPr="00526711">
          <w:rPr>
            <w:rFonts w:ascii="Arial" w:eastAsia="Times New Roman" w:hAnsi="Arial" w:cs="Arial"/>
            <w:color w:val="F28D00"/>
            <w:sz w:val="21"/>
            <w:u w:val="single"/>
            <w:lang w:eastAsia="ru-RU"/>
          </w:rPr>
          <w:t>внимательности</w:t>
        </w:r>
      </w:hyperlink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широкого кругозора, сосредоточенности. Ребенок в этом возрасте уже заинтересован в обучении и практически готов к целенаправленной деятельности. А это значит, что самое время эти цели перед ним ставить, для начала, в той или иной развивающей игре.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Важно проводить занятия таким образом, чтобы поддерживать интерес ребенка к изучаемому материалу, а для этого лучше выбирать те темы, которые ему в данный </w:t>
      </w:r>
      <w:hyperlink r:id="rId8" w:history="1">
        <w:r w:rsidRPr="00526711">
          <w:rPr>
            <w:rFonts w:ascii="Arial" w:eastAsia="Times New Roman" w:hAnsi="Arial" w:cs="Arial"/>
            <w:color w:val="F28D00"/>
            <w:sz w:val="21"/>
            <w:u w:val="single"/>
            <w:lang w:eastAsia="ru-RU"/>
          </w:rPr>
          <w:t>период развития</w:t>
        </w:r>
      </w:hyperlink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близки.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 примеру, вы знаете, что он увлекается динозаврами, значит, в играх и заданиях можно использовать героев-динозавров, которые считают, читают и пересказывают сказки. Однако</w:t>
      </w:r>
      <w:proofErr w:type="gramStart"/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</w:t>
      </w:r>
      <w:proofErr w:type="gramEnd"/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если вы видите, что чадо уже устало, то можно и прекратить занятие. Вы ведь только готовитесь к школе, и на этом этапе, возможно, целесообразнее привить ребенку интерес к обучению, чем заставлять его демонстрировать навыки усидчивости и сосредоточенности.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</w:pPr>
      <w:r w:rsidRPr="00526711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Навыки ребенка в 5–6 лет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Обучение чтению и письму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 одной стороны, если ребенок к первому классу уже хорошо читает и умеет писать, то ему может быть скучно. С другой стороны, уделить каждому ученику столько внимания, сколько необходимо у школьного педагога получается далеко не всегда. Поэтому, конечно же, необязательно к начальной школе читать «Войну и мир» Льва Толстого, но все-таки первоначальные сведения о буквах и звуках ребенку хорошо бы уже иметь.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Обучение математике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Напомним, что в начальной школе обучение математике – это не только счет, но и простые арифметические действия, и геометрия. К этой сфере новых знаний родитель тоже может подойти с изобретательностью.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Обучение пересказу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Один из важных навыков, который, безусловно, пригодится начинающему дошкольнику – это умение передать полученные впечатления: выделить главное и поэтапно рассказать слушателю </w:t>
      </w:r>
      <w:proofErr w:type="gramStart"/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об</w:t>
      </w:r>
      <w:proofErr w:type="gramEnd"/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увиденном или услышанном.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</w:pPr>
      <w:r w:rsidRPr="00526711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Развивающие игры для ребенка 5–6 лет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игры для обучения чтению и письму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2604496" cy="2200799"/>
            <wp:effectExtent l="19050" t="0" r="5354" b="0"/>
            <wp:docPr id="2" name="Рисунок 2" descr="2 игры для обучения чтению и пись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игры для обучения чтению и письм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17" cy="22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Для того чтобы научиться читать, ребенок должен уметь отличать буквы и звуки. Нужно учить его произносить буквы не так, как они называются, а так, как они читаются. К примеру, буква «Ш» называется «Ша», а звук читается «Ш». Важно, чтобы ребенок научился слышать в слове отдельные звуки, тогда он сможет это слово написать. Для этого можно поиграть с ребенком в такие игры:</w:t>
      </w:r>
    </w:p>
    <w:p w:rsidR="00526711" w:rsidRPr="00526711" w:rsidRDefault="00526711" w:rsidP="0052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Игра «Придумай слова на букву…».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proofErr w:type="gramStart"/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Вы по очереди придумываете слова, к примеру, на букву «М»: «машина», «магазин», «метро», «мультик».</w:t>
      </w:r>
      <w:proofErr w:type="gramEnd"/>
    </w:p>
    <w:p w:rsidR="00526711" w:rsidRPr="00526711" w:rsidRDefault="00526711" w:rsidP="00526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Игра «Придумай слова, в которых есть буква «В».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Нужно придумать слова – такие, чтобы эта буква встречалась не в начале слова, а в середине. Для подготовки к этой игре проговариваем все звуки протяжно: так, чтобы ребенок услышал их отчетливо: </w:t>
      </w:r>
      <w:proofErr w:type="spellStart"/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ааа-ввв-т-ооо-б-ууу-ссс</w:t>
      </w:r>
      <w:proofErr w:type="spellEnd"/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игры для обучения математике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Для знакомства с геометрией отлично подходят занятия аппликацией и игры в магазин.</w:t>
      </w:r>
    </w:p>
    <w:p w:rsidR="00526711" w:rsidRPr="00526711" w:rsidRDefault="00526711" w:rsidP="00526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Игра «Геометрические фигурки»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Можно дать ребенку такое задание: собрать и склеить рисунок из геометрических фигур. Вместе с дошкольником нарисуйте и вырежьте из бумаги треугольник, квадрат, маленький цилиндр и попросите собрать из них домик.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В будущем в качестве заданий можно придумывать и более сложные объекты, которые состоят из многих разных фигур. Предварительно нарисуйте их и разберите вместе с малышом, из каких фигур этот рисунок состоит.</w:t>
      </w:r>
    </w:p>
    <w:p w:rsidR="00526711" w:rsidRPr="00526711" w:rsidRDefault="00526711" w:rsidP="00526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Игра в магазин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Для обучения простым арифметическим действиям можно поиграть с ребенком в магазин, в котором у товаров будет цена, выраженная, к примеру, в счетных палочках. В качестве игрушечных денег можно также использовать деревянные фишки от детского домино, нарезанную цветную бумаги или картон. По очереди поиграйте в продавца и покупателя, рассчитывая цену «товаров» в выбранных «условных </w:t>
      </w:r>
      <w:r w:rsidRPr="00526711">
        <w:rPr>
          <w:rFonts w:ascii="Arial" w:eastAsia="Times New Roman" w:hAnsi="Arial" w:cs="Arial"/>
          <w:sz w:val="21"/>
          <w:szCs w:val="21"/>
          <w:lang w:eastAsia="ru-RU"/>
        </w:rPr>
        <w:t>единицах».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52671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игры для обучения пересказу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2951285" cy="1966293"/>
            <wp:effectExtent l="19050" t="0" r="1465" b="0"/>
            <wp:docPr id="3" name="Рисунок 3" descr="2 игры для обучения переска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игры для обучения пересказ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85" cy="196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Занятой маме не обязательно отводить специальное время: можно просить ребенка, чтобы он в свободное время рассказал о просмотренном мультике, прочитанной вместе с вами </w:t>
      </w:r>
      <w:hyperlink r:id="rId11" w:history="1">
        <w:r w:rsidRPr="00526711">
          <w:rPr>
            <w:rFonts w:ascii="Arial" w:eastAsia="Times New Roman" w:hAnsi="Arial" w:cs="Arial"/>
            <w:color w:val="F28D00"/>
            <w:sz w:val="21"/>
            <w:u w:val="single"/>
            <w:lang w:eastAsia="ru-RU"/>
          </w:rPr>
          <w:t>книге</w:t>
        </w:r>
      </w:hyperlink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театральном спектакле, на который вы ходили в выходные. Но если вы располагаете временем, то и в этом случае на помощь придут игры.</w:t>
      </w:r>
    </w:p>
    <w:p w:rsidR="00526711" w:rsidRPr="00526711" w:rsidRDefault="00526711" w:rsidP="005267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Игра «Кукольный театр»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вы хотите уделить особенное внимание способности ребенка преподносить материал, то, возможно, самая подходящая игра – кукольный театр.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Для того чтобы сделать театр в домашних условиях, вовсе не обязательно покупать куклы на руки или на пальчик. Можно использовать обычные игрушки или вырезать картинки из старых журналов и книг, или же нарисовать простенькие рожицы человечков и наклеить их на палочки.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Затем, когда реквизит готов, выберите сказку. Лучше выбрать простую сказку, которую ребенок хорошо знает. Начинайте ее разыгрывать.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стоит сразу требовать от ребенка слишком много: вряд ли он будет способен сразу дословно и с разными интонациями рассказать сюжет целиком. Если он сможет для начала передать суть – это уже хорошо.</w:t>
      </w:r>
    </w:p>
    <w:p w:rsidR="00526711" w:rsidRPr="00526711" w:rsidRDefault="00526711" w:rsidP="005267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526711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Игра «в школу»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Для подготовки к школе можно поиграть… в школу: вначале вы будете учителем, а ребенок – учеником. Этот опыт поможет ему узнать, что важно внимательно слушать преподавателя, спокойно сидеть за партой, поднимать руку, если что-то хочешь спросить.</w:t>
      </w:r>
    </w:p>
    <w:p w:rsidR="00526711" w:rsidRPr="00526711" w:rsidRDefault="00526711" w:rsidP="005267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26711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Потом вы можете поменяться, и уже ребенок попробует себя в роли учителя. Очень важно, чтобы эта игра не вызывала у будущего первоклассника неприятных эмоций.</w:t>
      </w:r>
    </w:p>
    <w:p w:rsidR="00D162B8" w:rsidRDefault="00D162B8" w:rsidP="00526711">
      <w:pPr>
        <w:pStyle w:val="a3"/>
      </w:pPr>
    </w:p>
    <w:sectPr w:rsidR="00D162B8" w:rsidSect="00D1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BD2"/>
    <w:multiLevelType w:val="multilevel"/>
    <w:tmpl w:val="6D14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86388"/>
    <w:multiLevelType w:val="multilevel"/>
    <w:tmpl w:val="2BF4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22156"/>
    <w:multiLevelType w:val="multilevel"/>
    <w:tmpl w:val="17C2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711"/>
    <w:rsid w:val="00344095"/>
    <w:rsid w:val="00526711"/>
    <w:rsid w:val="00595F48"/>
    <w:rsid w:val="00676938"/>
    <w:rsid w:val="00D1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B8"/>
  </w:style>
  <w:style w:type="paragraph" w:styleId="2">
    <w:name w:val="heading 2"/>
    <w:basedOn w:val="a"/>
    <w:link w:val="20"/>
    <w:uiPriority w:val="9"/>
    <w:qFormat/>
    <w:rsid w:val="00526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6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7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26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2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67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razvitie-reben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materials/37463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experts/kalendar-razvitiya-rebenka-starshiy-doshkolnyy-vozrast-5-6-let/" TargetMode="External"/><Relationship Id="rId11" Type="http://schemas.openxmlformats.org/officeDocument/2006/relationships/hyperlink" Target="http://www.ya-roditel.ru/parents/base/book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2019-02-14T05:40:00Z</dcterms:created>
  <dcterms:modified xsi:type="dcterms:W3CDTF">2019-02-14T05:40:00Z</dcterms:modified>
</cp:coreProperties>
</file>